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A9" w:rsidRPr="003B2F1F" w:rsidRDefault="006461A9" w:rsidP="006461A9">
      <w:pPr>
        <w:ind w:right="-1"/>
        <w:jc w:val="center"/>
        <w:rPr>
          <w:b/>
          <w:sz w:val="20"/>
          <w:szCs w:val="20"/>
        </w:rPr>
      </w:pPr>
      <w:r w:rsidRPr="003B2F1F">
        <w:rPr>
          <w:b/>
          <w:sz w:val="20"/>
          <w:szCs w:val="20"/>
        </w:rPr>
        <w:t xml:space="preserve">ОТЧЕТ ОБ ИТОГАХ ГОЛОСОВАНИЯ </w:t>
      </w:r>
    </w:p>
    <w:p w:rsidR="006461A9" w:rsidRPr="003B2F1F" w:rsidRDefault="00CD1EFE" w:rsidP="006461A9">
      <w:pPr>
        <w:ind w:right="-1"/>
        <w:jc w:val="center"/>
        <w:rPr>
          <w:b/>
          <w:sz w:val="20"/>
          <w:szCs w:val="20"/>
        </w:rPr>
      </w:pPr>
      <w:r w:rsidRPr="003B2F1F">
        <w:rPr>
          <w:b/>
          <w:sz w:val="20"/>
          <w:szCs w:val="20"/>
        </w:rPr>
        <w:t xml:space="preserve">НА ВНЕОЧЕРЕДНОМ </w:t>
      </w:r>
      <w:r w:rsidR="006461A9" w:rsidRPr="003B2F1F">
        <w:rPr>
          <w:b/>
          <w:sz w:val="20"/>
          <w:szCs w:val="20"/>
        </w:rPr>
        <w:t xml:space="preserve">ОБЩЕМ СОБРАНИИ АКЦИОНЕРОВ </w:t>
      </w:r>
    </w:p>
    <w:p w:rsidR="006461A9" w:rsidRPr="003B2F1F" w:rsidRDefault="006461A9" w:rsidP="006461A9">
      <w:pPr>
        <w:ind w:right="-1"/>
        <w:jc w:val="center"/>
        <w:rPr>
          <w:b/>
          <w:sz w:val="20"/>
          <w:szCs w:val="20"/>
        </w:rPr>
      </w:pPr>
      <w:r w:rsidRPr="003B2F1F">
        <w:rPr>
          <w:b/>
          <w:sz w:val="20"/>
          <w:szCs w:val="20"/>
        </w:rPr>
        <w:t>ОТКРЫТОГО АКЦИОНЕРНОГО ОБЩЕСТВА «КРАСНОГОРОДСКАЯ ЭКСПЕРИМЕНТАЛЬНАЯ БУМАЖНАЯ ФАБРИКА».</w:t>
      </w:r>
    </w:p>
    <w:p w:rsidR="006461A9" w:rsidRPr="003B2F1F" w:rsidRDefault="006461A9" w:rsidP="00FE7CED">
      <w:pPr>
        <w:ind w:right="-1"/>
        <w:jc w:val="both"/>
        <w:rPr>
          <w:b/>
          <w:sz w:val="20"/>
          <w:szCs w:val="20"/>
        </w:rPr>
      </w:pPr>
    </w:p>
    <w:p w:rsidR="00BB2BD8" w:rsidRPr="003B2F1F" w:rsidRDefault="00FE7CED" w:rsidP="00FE7CED">
      <w:pPr>
        <w:ind w:right="-1"/>
        <w:jc w:val="both"/>
        <w:rPr>
          <w:b/>
          <w:sz w:val="20"/>
          <w:szCs w:val="20"/>
        </w:rPr>
      </w:pPr>
      <w:r w:rsidRPr="003B2F1F">
        <w:rPr>
          <w:b/>
          <w:sz w:val="20"/>
          <w:szCs w:val="20"/>
        </w:rPr>
        <w:t xml:space="preserve">Полное фирменное </w:t>
      </w:r>
      <w:r w:rsidR="00BB2BD8" w:rsidRPr="003B2F1F">
        <w:rPr>
          <w:b/>
          <w:sz w:val="20"/>
          <w:szCs w:val="20"/>
        </w:rPr>
        <w:t xml:space="preserve">наименование общества: </w:t>
      </w:r>
      <w:r w:rsidR="00BB2BD8" w:rsidRPr="003B2F1F">
        <w:rPr>
          <w:sz w:val="20"/>
          <w:szCs w:val="20"/>
        </w:rPr>
        <w:t>Открытое а</w:t>
      </w:r>
      <w:r w:rsidRPr="003B2F1F">
        <w:rPr>
          <w:sz w:val="20"/>
          <w:szCs w:val="20"/>
        </w:rPr>
        <w:t xml:space="preserve">кционерное общество </w:t>
      </w:r>
      <w:r w:rsidR="00BB2BD8" w:rsidRPr="003B2F1F">
        <w:rPr>
          <w:sz w:val="20"/>
          <w:szCs w:val="20"/>
        </w:rPr>
        <w:t>«Красногородская экспериментальная бумажная фабрика»</w:t>
      </w:r>
    </w:p>
    <w:p w:rsidR="00BB2BD8" w:rsidRPr="003B2F1F" w:rsidRDefault="00BB2BD8" w:rsidP="00FE7CED">
      <w:pPr>
        <w:ind w:right="-1"/>
        <w:jc w:val="both"/>
        <w:rPr>
          <w:sz w:val="20"/>
          <w:szCs w:val="20"/>
        </w:rPr>
      </w:pPr>
      <w:r w:rsidRPr="003B2F1F">
        <w:rPr>
          <w:b/>
          <w:sz w:val="20"/>
          <w:szCs w:val="20"/>
        </w:rPr>
        <w:t>Место нахождения общества:</w:t>
      </w:r>
      <w:r w:rsidRPr="003B2F1F">
        <w:rPr>
          <w:sz w:val="20"/>
          <w:szCs w:val="20"/>
        </w:rPr>
        <w:t xml:space="preserve"> 198320, г. Санкт-Петербург, г. Красное село, ул. Первого Мая, дом 2.</w:t>
      </w:r>
    </w:p>
    <w:p w:rsidR="00BB2BD8" w:rsidRPr="003B2F1F" w:rsidRDefault="00BB2BD8" w:rsidP="00FE7CED">
      <w:pPr>
        <w:ind w:right="-1"/>
        <w:jc w:val="both"/>
        <w:rPr>
          <w:b/>
          <w:sz w:val="20"/>
          <w:szCs w:val="20"/>
        </w:rPr>
      </w:pPr>
      <w:r w:rsidRPr="003B2F1F">
        <w:rPr>
          <w:b/>
          <w:sz w:val="20"/>
          <w:szCs w:val="20"/>
        </w:rPr>
        <w:t xml:space="preserve">Вид общего собрания: </w:t>
      </w:r>
      <w:r w:rsidR="00CD1EFE" w:rsidRPr="003B2F1F">
        <w:rPr>
          <w:sz w:val="20"/>
          <w:szCs w:val="20"/>
        </w:rPr>
        <w:t>Внеочередное</w:t>
      </w:r>
      <w:r w:rsidR="00FE7CED" w:rsidRPr="003B2F1F">
        <w:rPr>
          <w:sz w:val="20"/>
          <w:szCs w:val="20"/>
        </w:rPr>
        <w:t>.</w:t>
      </w:r>
    </w:p>
    <w:p w:rsidR="00BB2BD8" w:rsidRPr="003B2F1F" w:rsidRDefault="00BB2BD8" w:rsidP="00FE7CED">
      <w:pPr>
        <w:ind w:right="-1"/>
        <w:jc w:val="both"/>
        <w:rPr>
          <w:sz w:val="20"/>
          <w:szCs w:val="20"/>
        </w:rPr>
      </w:pPr>
      <w:r w:rsidRPr="003B2F1F">
        <w:rPr>
          <w:b/>
          <w:sz w:val="20"/>
          <w:szCs w:val="20"/>
        </w:rPr>
        <w:t>Форма проведения общего</w:t>
      </w:r>
      <w:bookmarkStart w:id="0" w:name="_GoBack"/>
      <w:bookmarkEnd w:id="0"/>
      <w:r w:rsidRPr="003B2F1F">
        <w:rPr>
          <w:b/>
          <w:sz w:val="20"/>
          <w:szCs w:val="20"/>
        </w:rPr>
        <w:t xml:space="preserve"> собрания</w:t>
      </w:r>
      <w:r w:rsidRPr="003B2F1F">
        <w:rPr>
          <w:sz w:val="20"/>
          <w:szCs w:val="20"/>
        </w:rPr>
        <w:t>: Собрание.</w:t>
      </w:r>
    </w:p>
    <w:p w:rsidR="00BB2BD8" w:rsidRPr="003B2F1F" w:rsidRDefault="00BB2BD8" w:rsidP="00FE7CED">
      <w:pPr>
        <w:ind w:right="-1"/>
        <w:jc w:val="both"/>
        <w:rPr>
          <w:sz w:val="20"/>
          <w:szCs w:val="20"/>
        </w:rPr>
      </w:pPr>
      <w:r w:rsidRPr="003B2F1F">
        <w:rPr>
          <w:b/>
          <w:sz w:val="20"/>
          <w:szCs w:val="20"/>
        </w:rPr>
        <w:t>Дата составления списка лиц, имеющих право на участие в общем  собрании акционеров:</w:t>
      </w:r>
      <w:r w:rsidRPr="003B2F1F">
        <w:rPr>
          <w:sz w:val="20"/>
          <w:szCs w:val="20"/>
        </w:rPr>
        <w:t xml:space="preserve"> </w:t>
      </w:r>
      <w:r w:rsidR="00B04A1D" w:rsidRPr="003B2F1F">
        <w:rPr>
          <w:sz w:val="20"/>
          <w:szCs w:val="20"/>
        </w:rPr>
        <w:t xml:space="preserve">  25 декабря 2017г. </w:t>
      </w:r>
    </w:p>
    <w:p w:rsidR="00BB2BD8" w:rsidRPr="003B2F1F" w:rsidRDefault="00BB2BD8" w:rsidP="00FE7CED">
      <w:pPr>
        <w:ind w:right="-1"/>
        <w:jc w:val="both"/>
        <w:rPr>
          <w:sz w:val="20"/>
          <w:szCs w:val="20"/>
        </w:rPr>
      </w:pPr>
      <w:r w:rsidRPr="003B2F1F">
        <w:rPr>
          <w:b/>
          <w:sz w:val="20"/>
          <w:szCs w:val="20"/>
        </w:rPr>
        <w:t xml:space="preserve">Дата проведения общего собрания: </w:t>
      </w:r>
      <w:r w:rsidR="00CD1EFE" w:rsidRPr="003B2F1F">
        <w:rPr>
          <w:sz w:val="20"/>
          <w:szCs w:val="20"/>
        </w:rPr>
        <w:t xml:space="preserve">16 </w:t>
      </w:r>
      <w:r w:rsidR="00B04A1D" w:rsidRPr="003B2F1F">
        <w:rPr>
          <w:sz w:val="20"/>
          <w:szCs w:val="20"/>
        </w:rPr>
        <w:t xml:space="preserve">января 2018 г. </w:t>
      </w:r>
    </w:p>
    <w:p w:rsidR="00BB2BD8" w:rsidRPr="003B2F1F" w:rsidRDefault="00BB2BD8" w:rsidP="00FE7CED">
      <w:pPr>
        <w:ind w:right="-1"/>
        <w:jc w:val="both"/>
        <w:rPr>
          <w:sz w:val="20"/>
          <w:szCs w:val="20"/>
        </w:rPr>
      </w:pPr>
      <w:r w:rsidRPr="003B2F1F">
        <w:rPr>
          <w:b/>
          <w:sz w:val="20"/>
          <w:szCs w:val="20"/>
        </w:rPr>
        <w:t xml:space="preserve">Место проведения общего собрания: </w:t>
      </w:r>
      <w:proofErr w:type="gramStart"/>
      <w:r w:rsidRPr="003B2F1F">
        <w:rPr>
          <w:sz w:val="20"/>
          <w:szCs w:val="20"/>
        </w:rPr>
        <w:t>РФ,</w:t>
      </w:r>
      <w:r w:rsidRPr="003B2F1F">
        <w:rPr>
          <w:b/>
          <w:sz w:val="20"/>
          <w:szCs w:val="20"/>
        </w:rPr>
        <w:t xml:space="preserve"> </w:t>
      </w:r>
      <w:r w:rsidRPr="003B2F1F">
        <w:rPr>
          <w:sz w:val="20"/>
          <w:szCs w:val="20"/>
        </w:rPr>
        <w:t>г. Санкт-Петербург, г. Красное село, ул. Первого Мая, дом 2</w:t>
      </w:r>
      <w:r w:rsidR="00B04A1D" w:rsidRPr="003B2F1F">
        <w:rPr>
          <w:sz w:val="20"/>
          <w:szCs w:val="20"/>
        </w:rPr>
        <w:t>, лит.</w:t>
      </w:r>
      <w:proofErr w:type="gramEnd"/>
      <w:r w:rsidR="00B04A1D" w:rsidRPr="003B2F1F">
        <w:rPr>
          <w:sz w:val="20"/>
          <w:szCs w:val="20"/>
        </w:rPr>
        <w:t xml:space="preserve"> </w:t>
      </w:r>
      <w:proofErr w:type="gramStart"/>
      <w:r w:rsidR="00B04A1D" w:rsidRPr="003B2F1F">
        <w:rPr>
          <w:sz w:val="20"/>
          <w:szCs w:val="20"/>
        </w:rPr>
        <w:t>Б</w:t>
      </w:r>
      <w:proofErr w:type="gramEnd"/>
      <w:r w:rsidRPr="003B2F1F">
        <w:rPr>
          <w:sz w:val="20"/>
          <w:szCs w:val="20"/>
        </w:rPr>
        <w:t xml:space="preserve"> (актовый зал).</w:t>
      </w:r>
    </w:p>
    <w:p w:rsidR="00B04A1D" w:rsidRPr="003B2F1F" w:rsidRDefault="00B04A1D" w:rsidP="00B04A1D">
      <w:pPr>
        <w:jc w:val="both"/>
        <w:rPr>
          <w:sz w:val="20"/>
          <w:szCs w:val="20"/>
        </w:rPr>
      </w:pPr>
      <w:r w:rsidRPr="003B2F1F">
        <w:rPr>
          <w:b/>
          <w:sz w:val="20"/>
          <w:szCs w:val="20"/>
        </w:rPr>
        <w:t>Председатель собрания:</w:t>
      </w:r>
      <w:r w:rsidRPr="003B2F1F">
        <w:rPr>
          <w:sz w:val="20"/>
          <w:szCs w:val="20"/>
        </w:rPr>
        <w:t xml:space="preserve"> </w:t>
      </w:r>
      <w:proofErr w:type="spellStart"/>
      <w:r w:rsidRPr="003B2F1F">
        <w:rPr>
          <w:sz w:val="20"/>
          <w:szCs w:val="20"/>
        </w:rPr>
        <w:t>Черемуш</w:t>
      </w:r>
      <w:proofErr w:type="spellEnd"/>
      <w:r w:rsidRPr="003B2F1F">
        <w:rPr>
          <w:sz w:val="20"/>
          <w:szCs w:val="20"/>
        </w:rPr>
        <w:t xml:space="preserve"> Михаил Григорьевич (В соответствие с п. 13.5 Устава ОАО «КЭБФ» и Протоколом заседания Совета директоров ОАО «КЭБФ» №25052017 от 25.05.2017г.)</w:t>
      </w:r>
    </w:p>
    <w:p w:rsidR="00B04A1D" w:rsidRPr="003B2F1F" w:rsidRDefault="00B04A1D" w:rsidP="00B04A1D">
      <w:pPr>
        <w:jc w:val="both"/>
        <w:rPr>
          <w:sz w:val="20"/>
          <w:szCs w:val="20"/>
        </w:rPr>
      </w:pPr>
      <w:r w:rsidRPr="003B2F1F">
        <w:rPr>
          <w:b/>
          <w:sz w:val="20"/>
          <w:szCs w:val="20"/>
        </w:rPr>
        <w:t>Секретарь собрания:</w:t>
      </w:r>
      <w:r w:rsidRPr="003B2F1F">
        <w:rPr>
          <w:sz w:val="20"/>
          <w:szCs w:val="20"/>
        </w:rPr>
        <w:t xml:space="preserve"> </w:t>
      </w:r>
      <w:proofErr w:type="spellStart"/>
      <w:r w:rsidRPr="003B2F1F">
        <w:rPr>
          <w:sz w:val="20"/>
          <w:szCs w:val="20"/>
        </w:rPr>
        <w:t>Макалова</w:t>
      </w:r>
      <w:proofErr w:type="spellEnd"/>
      <w:r w:rsidRPr="003B2F1F">
        <w:rPr>
          <w:sz w:val="20"/>
          <w:szCs w:val="20"/>
        </w:rPr>
        <w:t xml:space="preserve"> Татьяна Андреевна (В соответствие п. 14.22 Устава ОАО «КЭБФ» и Протоколом заседания Совета директоров ОАО «КЭБФ» № 01112017 от «01» ноября  2017г.).</w:t>
      </w:r>
    </w:p>
    <w:p w:rsidR="00FE7CED" w:rsidRPr="003B2F1F" w:rsidRDefault="00FE7CED" w:rsidP="00FE7CED">
      <w:pPr>
        <w:ind w:right="-1"/>
        <w:jc w:val="both"/>
        <w:rPr>
          <w:sz w:val="20"/>
          <w:szCs w:val="20"/>
        </w:rPr>
      </w:pPr>
    </w:p>
    <w:p w:rsidR="00B04A1D" w:rsidRPr="003B2F1F" w:rsidRDefault="00B04A1D" w:rsidP="00B04A1D">
      <w:pPr>
        <w:rPr>
          <w:b/>
          <w:sz w:val="20"/>
          <w:szCs w:val="20"/>
        </w:rPr>
      </w:pPr>
      <w:r w:rsidRPr="003B2F1F">
        <w:rPr>
          <w:b/>
          <w:sz w:val="20"/>
          <w:szCs w:val="20"/>
        </w:rPr>
        <w:t>Повестка дня общего собрания:</w:t>
      </w:r>
    </w:p>
    <w:tbl>
      <w:tblPr>
        <w:tblW w:w="0" w:type="auto"/>
        <w:tblLook w:val="0000"/>
      </w:tblPr>
      <w:tblGrid>
        <w:gridCol w:w="8930"/>
      </w:tblGrid>
      <w:tr w:rsidR="00B04A1D" w:rsidRPr="003B2F1F" w:rsidTr="00B267CB">
        <w:tc>
          <w:tcPr>
            <w:tcW w:w="8930" w:type="dxa"/>
          </w:tcPr>
          <w:p w:rsidR="00B04A1D" w:rsidRPr="003B2F1F" w:rsidRDefault="00B04A1D" w:rsidP="00B267CB">
            <w:pPr>
              <w:ind w:right="-1"/>
              <w:jc w:val="both"/>
              <w:rPr>
                <w:sz w:val="20"/>
                <w:szCs w:val="20"/>
              </w:rPr>
            </w:pPr>
            <w:r w:rsidRPr="003B2F1F">
              <w:rPr>
                <w:sz w:val="20"/>
                <w:szCs w:val="20"/>
              </w:rPr>
              <w:t>Определение размера уставного капитал</w:t>
            </w:r>
            <w:proofErr w:type="gramStart"/>
            <w:r w:rsidRPr="003B2F1F">
              <w:rPr>
                <w:sz w:val="20"/>
                <w:szCs w:val="20"/>
              </w:rPr>
              <w:t>а ООО</w:t>
            </w:r>
            <w:proofErr w:type="gramEnd"/>
            <w:r w:rsidRPr="003B2F1F">
              <w:rPr>
                <w:sz w:val="20"/>
                <w:szCs w:val="20"/>
              </w:rPr>
              <w:t xml:space="preserve"> «КЭБФ» и определение размера  номинальной стоимости долей каждого участника в уставном капитале.</w:t>
            </w:r>
          </w:p>
        </w:tc>
      </w:tr>
    </w:tbl>
    <w:p w:rsidR="00B04A1D" w:rsidRPr="003B2F1F" w:rsidRDefault="00B04A1D" w:rsidP="00FE7CED">
      <w:pPr>
        <w:ind w:right="-1"/>
        <w:jc w:val="both"/>
        <w:rPr>
          <w:b/>
          <w:sz w:val="20"/>
          <w:szCs w:val="20"/>
          <w:u w:val="single"/>
        </w:rPr>
      </w:pPr>
    </w:p>
    <w:p w:rsidR="00BB2BD8" w:rsidRPr="003B2F1F" w:rsidRDefault="00BB2BD8" w:rsidP="00FE7CED">
      <w:pPr>
        <w:ind w:right="-1"/>
        <w:jc w:val="both"/>
        <w:rPr>
          <w:b/>
          <w:sz w:val="20"/>
          <w:szCs w:val="20"/>
          <w:u w:val="single"/>
        </w:rPr>
      </w:pPr>
      <w:r w:rsidRPr="003B2F1F">
        <w:rPr>
          <w:b/>
          <w:sz w:val="20"/>
          <w:szCs w:val="20"/>
          <w:u w:val="single"/>
        </w:rPr>
        <w:t xml:space="preserve">Решение по </w:t>
      </w:r>
      <w:r w:rsidR="00CD1EFE" w:rsidRPr="003B2F1F">
        <w:rPr>
          <w:b/>
          <w:sz w:val="20"/>
          <w:szCs w:val="20"/>
          <w:u w:val="single"/>
        </w:rPr>
        <w:t xml:space="preserve">вопросу повестки дня внеочередного </w:t>
      </w:r>
      <w:r w:rsidRPr="003B2F1F">
        <w:rPr>
          <w:b/>
          <w:sz w:val="20"/>
          <w:szCs w:val="20"/>
          <w:u w:val="single"/>
        </w:rPr>
        <w:t xml:space="preserve">общего собрания акционеров: </w:t>
      </w:r>
    </w:p>
    <w:p w:rsidR="00CD1EFE" w:rsidRPr="003B2F1F" w:rsidRDefault="00CD1EFE" w:rsidP="00FE7CED">
      <w:pPr>
        <w:ind w:right="-1"/>
        <w:jc w:val="both"/>
        <w:rPr>
          <w:b/>
          <w:sz w:val="20"/>
          <w:szCs w:val="20"/>
          <w:u w:val="single"/>
        </w:rPr>
      </w:pPr>
    </w:p>
    <w:p w:rsidR="007323EF" w:rsidRPr="003B2F1F" w:rsidRDefault="007323EF" w:rsidP="007323EF">
      <w:pPr>
        <w:jc w:val="both"/>
        <w:rPr>
          <w:sz w:val="20"/>
          <w:szCs w:val="20"/>
        </w:rPr>
      </w:pPr>
      <w:r w:rsidRPr="003B2F1F">
        <w:rPr>
          <w:sz w:val="20"/>
          <w:szCs w:val="20"/>
        </w:rPr>
        <w:t xml:space="preserve"> «Уставный капитал ООО «КЭБФ», создаваемого в результате реорганизации ОАО «КЭБФ», сформировать за счёт акций переведенных в доли следующим образом: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r w:rsidRPr="003B2F1F">
        <w:rPr>
          <w:sz w:val="20"/>
          <w:szCs w:val="20"/>
        </w:rPr>
        <w:t>Открытое акционерное общество «ВЯТИНВЕСТФОНД» - 2 000 обыкновенных акций номинальной стоимостью 0,20 руб. каждая обмениваются на долю 0,0989% уставного капитал</w:t>
      </w:r>
      <w:proofErr w:type="gramStart"/>
      <w:r w:rsidRPr="003B2F1F">
        <w:rPr>
          <w:sz w:val="20"/>
          <w:szCs w:val="20"/>
        </w:rPr>
        <w:t>а ООО</w:t>
      </w:r>
      <w:proofErr w:type="gramEnd"/>
      <w:r w:rsidRPr="003B2F1F">
        <w:rPr>
          <w:sz w:val="20"/>
          <w:szCs w:val="20"/>
        </w:rPr>
        <w:t xml:space="preserve"> «КЭБФ» номинальной стоимостью 400 руб.; 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r w:rsidRPr="003B2F1F">
        <w:rPr>
          <w:sz w:val="20"/>
          <w:szCs w:val="20"/>
        </w:rPr>
        <w:t>Веселова Любовь Михайловна – 43 обыкновенные именные акции номинальной стоимостью 0,20 руб. каждая обмениваются на долю 0,0021% уставного капитал</w:t>
      </w:r>
      <w:proofErr w:type="gramStart"/>
      <w:r w:rsidRPr="003B2F1F">
        <w:rPr>
          <w:sz w:val="20"/>
          <w:szCs w:val="20"/>
        </w:rPr>
        <w:t>а ООО</w:t>
      </w:r>
      <w:proofErr w:type="gramEnd"/>
      <w:r w:rsidRPr="003B2F1F">
        <w:rPr>
          <w:sz w:val="20"/>
          <w:szCs w:val="20"/>
        </w:rPr>
        <w:t xml:space="preserve"> «КЭБФ» номинальной стоимостью 8,60 руб.;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r w:rsidRPr="003B2F1F">
        <w:rPr>
          <w:sz w:val="20"/>
          <w:szCs w:val="20"/>
        </w:rPr>
        <w:t>Скрипкин Денис Владимирович – 503 903 обыкновенных именных акций номинальной стоимостью 0,20 руб. каждая обмениваются на долю 24,9184% уставного капитал</w:t>
      </w:r>
      <w:proofErr w:type="gramStart"/>
      <w:r w:rsidRPr="003B2F1F">
        <w:rPr>
          <w:sz w:val="20"/>
          <w:szCs w:val="20"/>
        </w:rPr>
        <w:t>а ООО</w:t>
      </w:r>
      <w:proofErr w:type="gramEnd"/>
      <w:r w:rsidRPr="003B2F1F">
        <w:rPr>
          <w:sz w:val="20"/>
          <w:szCs w:val="20"/>
        </w:rPr>
        <w:t xml:space="preserve"> «КЭБФ» номинальной стоимостью 100 780,60 руб.;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r w:rsidRPr="003B2F1F">
        <w:rPr>
          <w:sz w:val="20"/>
          <w:szCs w:val="20"/>
        </w:rPr>
        <w:t>Сущей Зинаида Алексеевна – 100 обыкновенных именных акций номинальной стоимостью 0,20 руб. каждая обмениваются на долю 0,0049% уставного капитал</w:t>
      </w:r>
      <w:proofErr w:type="gramStart"/>
      <w:r w:rsidRPr="003B2F1F">
        <w:rPr>
          <w:sz w:val="20"/>
          <w:szCs w:val="20"/>
        </w:rPr>
        <w:t>а ООО</w:t>
      </w:r>
      <w:proofErr w:type="gramEnd"/>
      <w:r w:rsidRPr="003B2F1F">
        <w:rPr>
          <w:sz w:val="20"/>
          <w:szCs w:val="20"/>
        </w:rPr>
        <w:t xml:space="preserve"> «КЭБФ» номинальной стоимостью 20,00 руб.;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proofErr w:type="spellStart"/>
      <w:r w:rsidRPr="003B2F1F">
        <w:rPr>
          <w:sz w:val="20"/>
          <w:szCs w:val="20"/>
        </w:rPr>
        <w:t>Тимашина</w:t>
      </w:r>
      <w:proofErr w:type="spellEnd"/>
      <w:r w:rsidRPr="003B2F1F">
        <w:rPr>
          <w:sz w:val="20"/>
          <w:szCs w:val="20"/>
        </w:rPr>
        <w:t xml:space="preserve"> Надежда Павловна – 65 обыкновенных именных акций номинальной стоимостью 0,20 руб. каждая обмениваются на долю 0,0032% уставного капитал</w:t>
      </w:r>
      <w:proofErr w:type="gramStart"/>
      <w:r w:rsidRPr="003B2F1F">
        <w:rPr>
          <w:sz w:val="20"/>
          <w:szCs w:val="20"/>
        </w:rPr>
        <w:t>а ООО</w:t>
      </w:r>
      <w:proofErr w:type="gramEnd"/>
      <w:r w:rsidRPr="003B2F1F">
        <w:rPr>
          <w:sz w:val="20"/>
          <w:szCs w:val="20"/>
        </w:rPr>
        <w:t xml:space="preserve"> «КЭБФ» номинальной стоимостью 13,00 руб.;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proofErr w:type="spellStart"/>
      <w:r w:rsidRPr="003B2F1F">
        <w:rPr>
          <w:sz w:val="20"/>
          <w:szCs w:val="20"/>
        </w:rPr>
        <w:t>Грубчак</w:t>
      </w:r>
      <w:proofErr w:type="spellEnd"/>
      <w:r w:rsidRPr="003B2F1F">
        <w:rPr>
          <w:sz w:val="20"/>
          <w:szCs w:val="20"/>
        </w:rPr>
        <w:t xml:space="preserve"> Татьяна Олеговна – 54 обыкновенные именные акции номинальной стоимостью 0,20 руб. каждая обмениваются на долю 0,0027% уставного капитал</w:t>
      </w:r>
      <w:proofErr w:type="gramStart"/>
      <w:r w:rsidRPr="003B2F1F">
        <w:rPr>
          <w:sz w:val="20"/>
          <w:szCs w:val="20"/>
        </w:rPr>
        <w:t>а ООО</w:t>
      </w:r>
      <w:proofErr w:type="gramEnd"/>
      <w:r w:rsidRPr="003B2F1F">
        <w:rPr>
          <w:sz w:val="20"/>
          <w:szCs w:val="20"/>
        </w:rPr>
        <w:t xml:space="preserve"> «КЭБФ» номинальной стоимостью 10,80 руб.;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r w:rsidRPr="003B2F1F">
        <w:rPr>
          <w:sz w:val="20"/>
          <w:szCs w:val="20"/>
        </w:rPr>
        <w:t>Дмитриев Николай Михайлович – 39 обыкновенных именных акций номинальной стоимостью 0,20 руб. каждая обмениваются на долю 0,0019% уставного капитал</w:t>
      </w:r>
      <w:proofErr w:type="gramStart"/>
      <w:r w:rsidRPr="003B2F1F">
        <w:rPr>
          <w:sz w:val="20"/>
          <w:szCs w:val="20"/>
        </w:rPr>
        <w:t>а ООО</w:t>
      </w:r>
      <w:proofErr w:type="gramEnd"/>
      <w:r w:rsidRPr="003B2F1F">
        <w:rPr>
          <w:sz w:val="20"/>
          <w:szCs w:val="20"/>
        </w:rPr>
        <w:t xml:space="preserve"> «КЭБФ» номинальной стоимостью 7,80 руб.;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r w:rsidRPr="003B2F1F">
        <w:rPr>
          <w:sz w:val="20"/>
          <w:szCs w:val="20"/>
        </w:rPr>
        <w:t>Тюрин Дмитрий Владимирович – 1 010 552 обыкновенных именных акций номинальной стоимостью 0,20 руб. каждая обмениваются на долю 49,9726% уставного капитал</w:t>
      </w:r>
      <w:proofErr w:type="gramStart"/>
      <w:r w:rsidRPr="003B2F1F">
        <w:rPr>
          <w:sz w:val="20"/>
          <w:szCs w:val="20"/>
        </w:rPr>
        <w:t>а ООО</w:t>
      </w:r>
      <w:proofErr w:type="gramEnd"/>
      <w:r w:rsidRPr="003B2F1F">
        <w:rPr>
          <w:sz w:val="20"/>
          <w:szCs w:val="20"/>
        </w:rPr>
        <w:t xml:space="preserve"> «КЭБФ» номинальной стоимостью  202 110,40 руб.;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proofErr w:type="spellStart"/>
      <w:r w:rsidRPr="003B2F1F">
        <w:rPr>
          <w:sz w:val="20"/>
          <w:szCs w:val="20"/>
        </w:rPr>
        <w:t>Шелеметьев</w:t>
      </w:r>
      <w:proofErr w:type="spellEnd"/>
      <w:r w:rsidRPr="003B2F1F">
        <w:rPr>
          <w:sz w:val="20"/>
          <w:szCs w:val="20"/>
        </w:rPr>
        <w:t xml:space="preserve"> Вадим Игоревич – 505 455 обыкновенных именных акций номинальной стоимостью 0.20 руб. каждая обмениваются на долю 24,9952% уставного капитал</w:t>
      </w:r>
      <w:proofErr w:type="gramStart"/>
      <w:r w:rsidRPr="003B2F1F">
        <w:rPr>
          <w:sz w:val="20"/>
          <w:szCs w:val="20"/>
        </w:rPr>
        <w:t>а ООО</w:t>
      </w:r>
      <w:proofErr w:type="gramEnd"/>
      <w:r w:rsidRPr="003B2F1F">
        <w:rPr>
          <w:sz w:val="20"/>
          <w:szCs w:val="20"/>
        </w:rPr>
        <w:t xml:space="preserve"> «КЭБФ» номинальной стоимостью 101 091,00 руб.;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  <w:r w:rsidRPr="003B2F1F">
        <w:rPr>
          <w:sz w:val="20"/>
          <w:szCs w:val="20"/>
        </w:rPr>
        <w:t>и установить в размере 404 442 рубля 00 копеек, что составляет 100% уставного капитала ООО «КЭБФ», создаваемого в результате реорганизации ОАО «КЭБФ»</w:t>
      </w:r>
      <w:proofErr w:type="gramStart"/>
      <w:r w:rsidRPr="003B2F1F">
        <w:rPr>
          <w:sz w:val="20"/>
          <w:szCs w:val="20"/>
        </w:rPr>
        <w:t>.»</w:t>
      </w:r>
      <w:proofErr w:type="gramEnd"/>
      <w:r w:rsidRPr="003B2F1F">
        <w:rPr>
          <w:sz w:val="20"/>
          <w:szCs w:val="20"/>
        </w:rPr>
        <w:t>.</w:t>
      </w:r>
    </w:p>
    <w:p w:rsidR="007323EF" w:rsidRPr="003B2F1F" w:rsidRDefault="007323EF" w:rsidP="007323EF">
      <w:pPr>
        <w:jc w:val="both"/>
        <w:rPr>
          <w:sz w:val="20"/>
          <w:szCs w:val="20"/>
        </w:rPr>
      </w:pPr>
    </w:p>
    <w:p w:rsidR="007323EF" w:rsidRPr="003B2F1F" w:rsidRDefault="007323EF" w:rsidP="007323EF">
      <w:pPr>
        <w:pStyle w:val="20"/>
        <w:numPr>
          <w:ilvl w:val="0"/>
          <w:numId w:val="6"/>
        </w:numPr>
        <w:shd w:val="clear" w:color="auto" w:fill="auto"/>
        <w:tabs>
          <w:tab w:val="left" w:pos="270"/>
        </w:tabs>
        <w:spacing w:befor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F1F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составляет 2 028 440 (Два миллиона двадцать восемь тысяч четыреста сорок);</w:t>
      </w:r>
    </w:p>
    <w:p w:rsidR="007323EF" w:rsidRPr="003B2F1F" w:rsidRDefault="007323EF" w:rsidP="007323EF">
      <w:pPr>
        <w:pStyle w:val="20"/>
        <w:numPr>
          <w:ilvl w:val="0"/>
          <w:numId w:val="6"/>
        </w:numPr>
        <w:shd w:val="clear" w:color="auto" w:fill="auto"/>
        <w:tabs>
          <w:tab w:val="left" w:pos="270"/>
        </w:tabs>
        <w:spacing w:befor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2F1F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голосов, приходившихся на голосующие акции общества, определенное с учетом п. 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02.02.2012 г. № 12-6/</w:t>
      </w:r>
      <w:proofErr w:type="spellStart"/>
      <w:r w:rsidRPr="003B2F1F">
        <w:rPr>
          <w:rFonts w:ascii="Times New Roman" w:eastAsia="Times New Roman" w:hAnsi="Times New Roman" w:cs="Times New Roman"/>
          <w:sz w:val="20"/>
          <w:szCs w:val="20"/>
          <w:lang w:eastAsia="ru-RU"/>
        </w:rPr>
        <w:t>пз-н</w:t>
      </w:r>
      <w:proofErr w:type="spellEnd"/>
      <w:r w:rsidRPr="003B2F1F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других случаев, предусмотренных законодательством и нормативно-правовыми актами, составляет        2 028 440 (Два миллиона двадцать восемь тысяч четыреста сорок);</w:t>
      </w:r>
      <w:proofErr w:type="gramEnd"/>
    </w:p>
    <w:p w:rsidR="007323EF" w:rsidRPr="003B2F1F" w:rsidRDefault="007323EF" w:rsidP="007323EF">
      <w:pPr>
        <w:numPr>
          <w:ilvl w:val="0"/>
          <w:numId w:val="6"/>
        </w:numPr>
        <w:ind w:right="-1"/>
        <w:jc w:val="both"/>
        <w:rPr>
          <w:sz w:val="20"/>
          <w:szCs w:val="20"/>
        </w:rPr>
      </w:pPr>
      <w:proofErr w:type="gramStart"/>
      <w:r w:rsidRPr="003B2F1F">
        <w:rPr>
          <w:sz w:val="20"/>
          <w:szCs w:val="20"/>
        </w:rPr>
        <w:t>число голосов, которыми обладали лица, принявшие участие в общем собрании    акционеров, составляет</w:t>
      </w:r>
      <w:bookmarkStart w:id="1" w:name="В001_ГолЗарегУчит"/>
      <w:r w:rsidRPr="003B2F1F">
        <w:rPr>
          <w:sz w:val="20"/>
          <w:szCs w:val="20"/>
        </w:rPr>
        <w:t xml:space="preserve"> 2 020 075</w:t>
      </w:r>
      <w:bookmarkEnd w:id="1"/>
      <w:r w:rsidRPr="003B2F1F">
        <w:rPr>
          <w:sz w:val="20"/>
          <w:szCs w:val="20"/>
        </w:rPr>
        <w:t xml:space="preserve"> </w:t>
      </w:r>
      <w:bookmarkStart w:id="2" w:name="В001_ПроцГолЗарег"/>
      <w:r w:rsidRPr="003B2F1F">
        <w:rPr>
          <w:sz w:val="20"/>
          <w:szCs w:val="20"/>
        </w:rPr>
        <w:t>(Два миллиона двадцать тысяч семьдесят пять) голосов, что составляет 99.</w:t>
      </w:r>
      <w:bookmarkEnd w:id="2"/>
      <w:r w:rsidRPr="003B2F1F">
        <w:rPr>
          <w:sz w:val="20"/>
          <w:szCs w:val="20"/>
        </w:rPr>
        <w:t xml:space="preserve">5876 % от числа голосов, приходившихся на голосующие акции, определенное с учетом п. 4.20 Положения о дополнительных требованиях к порядку подготовки, созыва и </w:t>
      </w:r>
      <w:r w:rsidRPr="003B2F1F">
        <w:rPr>
          <w:sz w:val="20"/>
          <w:szCs w:val="20"/>
        </w:rPr>
        <w:lastRenderedPageBreak/>
        <w:t>проведения общего собрания акционеров, утвержденного Приказом Федеральной службы по финансовым рынкам от 02.02.2012 г</w:t>
      </w:r>
      <w:proofErr w:type="gramEnd"/>
      <w:r w:rsidRPr="003B2F1F">
        <w:rPr>
          <w:sz w:val="20"/>
          <w:szCs w:val="20"/>
        </w:rPr>
        <w:t>. № 12-6/</w:t>
      </w:r>
      <w:proofErr w:type="spellStart"/>
      <w:r w:rsidRPr="003B2F1F">
        <w:rPr>
          <w:sz w:val="20"/>
          <w:szCs w:val="20"/>
        </w:rPr>
        <w:t>пз-н</w:t>
      </w:r>
      <w:proofErr w:type="spellEnd"/>
      <w:r w:rsidRPr="003B2F1F">
        <w:rPr>
          <w:sz w:val="20"/>
          <w:szCs w:val="20"/>
        </w:rPr>
        <w:t>. и других случаев, предусмотренных законодательством и нормативно-правовыми актами.</w:t>
      </w:r>
    </w:p>
    <w:p w:rsidR="00CD1EFE" w:rsidRPr="003B2F1F" w:rsidRDefault="00CD1EFE" w:rsidP="00FE7CED">
      <w:pPr>
        <w:jc w:val="both"/>
        <w:rPr>
          <w:color w:val="000000" w:themeColor="text1"/>
          <w:sz w:val="20"/>
          <w:szCs w:val="20"/>
        </w:rPr>
      </w:pPr>
    </w:p>
    <w:p w:rsidR="007661C6" w:rsidRPr="003B2F1F" w:rsidRDefault="007661C6" w:rsidP="007661C6">
      <w:pPr>
        <w:rPr>
          <w:b/>
          <w:sz w:val="20"/>
          <w:szCs w:val="20"/>
        </w:rPr>
      </w:pPr>
      <w:r w:rsidRPr="003B2F1F">
        <w:rPr>
          <w:b/>
          <w:sz w:val="20"/>
          <w:szCs w:val="20"/>
        </w:rPr>
        <w:t>Голосовали:                                                        «ЗА» - 2 020 075</w:t>
      </w:r>
    </w:p>
    <w:p w:rsidR="007661C6" w:rsidRPr="003B2F1F" w:rsidRDefault="007661C6" w:rsidP="007661C6">
      <w:pPr>
        <w:rPr>
          <w:b/>
          <w:sz w:val="20"/>
          <w:szCs w:val="20"/>
        </w:rPr>
      </w:pPr>
      <w:r w:rsidRPr="003B2F1F">
        <w:rPr>
          <w:b/>
          <w:sz w:val="20"/>
          <w:szCs w:val="20"/>
        </w:rPr>
        <w:t xml:space="preserve">                                                                              «Против» - 0</w:t>
      </w:r>
    </w:p>
    <w:p w:rsidR="007661C6" w:rsidRPr="003B2F1F" w:rsidRDefault="007661C6" w:rsidP="007661C6">
      <w:pPr>
        <w:rPr>
          <w:b/>
          <w:sz w:val="20"/>
          <w:szCs w:val="20"/>
        </w:rPr>
      </w:pPr>
      <w:r w:rsidRPr="003B2F1F">
        <w:rPr>
          <w:b/>
          <w:sz w:val="20"/>
          <w:szCs w:val="20"/>
        </w:rPr>
        <w:t xml:space="preserve">                                                                              «Воздержалось» - 0</w:t>
      </w:r>
    </w:p>
    <w:p w:rsidR="00064A9D" w:rsidRPr="003B2F1F" w:rsidRDefault="00064A9D" w:rsidP="007661C6">
      <w:pPr>
        <w:jc w:val="both"/>
        <w:rPr>
          <w:sz w:val="20"/>
          <w:szCs w:val="20"/>
        </w:rPr>
      </w:pPr>
    </w:p>
    <w:p w:rsidR="00FE7CED" w:rsidRPr="003B2F1F" w:rsidRDefault="00FE7CED" w:rsidP="00FE7CED">
      <w:pPr>
        <w:ind w:firstLine="567"/>
        <w:jc w:val="both"/>
        <w:rPr>
          <w:sz w:val="20"/>
          <w:szCs w:val="20"/>
        </w:rPr>
      </w:pPr>
      <w:r w:rsidRPr="003B2F1F">
        <w:rPr>
          <w:sz w:val="20"/>
          <w:szCs w:val="20"/>
        </w:rPr>
        <w:t xml:space="preserve">В соответствие с п. 1 ст. 56 Федерального закона «Об акционерных обществах» функции счетной комиссии </w:t>
      </w:r>
      <w:r w:rsidR="007661C6" w:rsidRPr="003B2F1F">
        <w:rPr>
          <w:sz w:val="20"/>
          <w:szCs w:val="20"/>
        </w:rPr>
        <w:t xml:space="preserve">внеочередного </w:t>
      </w:r>
      <w:r w:rsidRPr="003B2F1F">
        <w:rPr>
          <w:sz w:val="20"/>
          <w:szCs w:val="20"/>
        </w:rPr>
        <w:t xml:space="preserve">общего собрания </w:t>
      </w:r>
      <w:r w:rsidR="00BB2C8D" w:rsidRPr="003B2F1F">
        <w:rPr>
          <w:sz w:val="20"/>
          <w:szCs w:val="20"/>
        </w:rPr>
        <w:t>акционеров выполнял регистратор А</w:t>
      </w:r>
      <w:r w:rsidRPr="003B2F1F">
        <w:rPr>
          <w:sz w:val="20"/>
          <w:szCs w:val="20"/>
        </w:rPr>
        <w:t>кционерное общество «Профессиональный регистрационный центр» (место нахождения: 117452, Российская Федерация, город Москв</w:t>
      </w:r>
      <w:r w:rsidR="00707C50" w:rsidRPr="003B2F1F">
        <w:rPr>
          <w:sz w:val="20"/>
          <w:szCs w:val="20"/>
        </w:rPr>
        <w:t>а, Балаклавский проспект, д. 28</w:t>
      </w:r>
      <w:proofErr w:type="gramStart"/>
      <w:r w:rsidR="00707C50" w:rsidRPr="003B2F1F">
        <w:rPr>
          <w:sz w:val="20"/>
          <w:szCs w:val="20"/>
        </w:rPr>
        <w:t xml:space="preserve"> </w:t>
      </w:r>
      <w:r w:rsidR="00A8304F" w:rsidRPr="003B2F1F">
        <w:rPr>
          <w:sz w:val="20"/>
          <w:szCs w:val="20"/>
        </w:rPr>
        <w:t>В</w:t>
      </w:r>
      <w:proofErr w:type="gramEnd"/>
      <w:r w:rsidR="00A8304F" w:rsidRPr="003B2F1F">
        <w:rPr>
          <w:sz w:val="20"/>
          <w:szCs w:val="20"/>
        </w:rPr>
        <w:t xml:space="preserve">, </w:t>
      </w:r>
      <w:r w:rsidR="00A8304F" w:rsidRPr="003B2F1F">
        <w:rPr>
          <w:color w:val="000000" w:themeColor="text1"/>
          <w:sz w:val="20"/>
          <w:szCs w:val="20"/>
        </w:rPr>
        <w:t xml:space="preserve">уполномоченное </w:t>
      </w:r>
      <w:r w:rsidR="00707C50" w:rsidRPr="003B2F1F">
        <w:rPr>
          <w:color w:val="000000" w:themeColor="text1"/>
          <w:sz w:val="20"/>
          <w:szCs w:val="20"/>
        </w:rPr>
        <w:t>лиц</w:t>
      </w:r>
      <w:r w:rsidR="00A8304F" w:rsidRPr="003B2F1F">
        <w:rPr>
          <w:color w:val="000000" w:themeColor="text1"/>
          <w:sz w:val="20"/>
          <w:szCs w:val="20"/>
        </w:rPr>
        <w:t>о</w:t>
      </w:r>
      <w:r w:rsidR="00707C50" w:rsidRPr="003B2F1F">
        <w:rPr>
          <w:color w:val="000000" w:themeColor="text1"/>
          <w:sz w:val="20"/>
          <w:szCs w:val="20"/>
        </w:rPr>
        <w:t xml:space="preserve">: </w:t>
      </w:r>
      <w:proofErr w:type="spellStart"/>
      <w:r w:rsidR="007661C6" w:rsidRPr="003B2F1F">
        <w:rPr>
          <w:color w:val="000000" w:themeColor="text1"/>
          <w:sz w:val="20"/>
          <w:szCs w:val="20"/>
        </w:rPr>
        <w:t>Скудицкий</w:t>
      </w:r>
      <w:proofErr w:type="spellEnd"/>
      <w:r w:rsidR="007661C6" w:rsidRPr="003B2F1F">
        <w:rPr>
          <w:color w:val="000000" w:themeColor="text1"/>
          <w:sz w:val="20"/>
          <w:szCs w:val="20"/>
        </w:rPr>
        <w:t xml:space="preserve"> Л.В.</w:t>
      </w:r>
      <w:r w:rsidRPr="003B2F1F">
        <w:rPr>
          <w:sz w:val="20"/>
          <w:szCs w:val="20"/>
        </w:rPr>
        <w:t xml:space="preserve">), </w:t>
      </w:r>
      <w:proofErr w:type="gramStart"/>
      <w:r w:rsidRPr="003B2F1F">
        <w:rPr>
          <w:sz w:val="20"/>
          <w:szCs w:val="20"/>
        </w:rPr>
        <w:t>осуществляющий</w:t>
      </w:r>
      <w:proofErr w:type="gramEnd"/>
      <w:r w:rsidRPr="003B2F1F">
        <w:rPr>
          <w:sz w:val="20"/>
          <w:szCs w:val="20"/>
        </w:rPr>
        <w:t xml:space="preserve"> ведение реестра владельцев именных ценных бумаг Общества.</w:t>
      </w:r>
    </w:p>
    <w:p w:rsidR="001F149B" w:rsidRPr="003B2F1F" w:rsidRDefault="001F149B" w:rsidP="00FE7CED">
      <w:pPr>
        <w:jc w:val="both"/>
        <w:rPr>
          <w:sz w:val="20"/>
          <w:szCs w:val="20"/>
        </w:rPr>
      </w:pPr>
    </w:p>
    <w:p w:rsidR="00FE7CED" w:rsidRPr="003B2F1F" w:rsidRDefault="00FE7CED" w:rsidP="00FE7CED">
      <w:pPr>
        <w:jc w:val="both"/>
        <w:rPr>
          <w:sz w:val="20"/>
          <w:szCs w:val="20"/>
        </w:rPr>
      </w:pPr>
    </w:p>
    <w:p w:rsidR="00FE7CED" w:rsidRPr="003B2F1F" w:rsidRDefault="00FE7CED" w:rsidP="00FE7CED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00"/>
        <w:gridCol w:w="4771"/>
      </w:tblGrid>
      <w:tr w:rsidR="00FE7CED" w:rsidRPr="003B2F1F" w:rsidTr="0004295D">
        <w:tc>
          <w:tcPr>
            <w:tcW w:w="5140" w:type="dxa"/>
          </w:tcPr>
          <w:p w:rsidR="00FE7CED" w:rsidRPr="003B2F1F" w:rsidRDefault="00FE7CED" w:rsidP="00FE7CED">
            <w:pPr>
              <w:jc w:val="both"/>
              <w:rPr>
                <w:sz w:val="20"/>
                <w:szCs w:val="20"/>
              </w:rPr>
            </w:pPr>
            <w:r w:rsidRPr="003B2F1F">
              <w:rPr>
                <w:sz w:val="20"/>
                <w:szCs w:val="20"/>
              </w:rPr>
              <w:t>Председатель собрания</w:t>
            </w:r>
          </w:p>
        </w:tc>
        <w:tc>
          <w:tcPr>
            <w:tcW w:w="5141" w:type="dxa"/>
          </w:tcPr>
          <w:p w:rsidR="00FE7CED" w:rsidRPr="003B2F1F" w:rsidRDefault="00A8304F" w:rsidP="00FE7CED">
            <w:pPr>
              <w:jc w:val="right"/>
              <w:rPr>
                <w:sz w:val="20"/>
                <w:szCs w:val="20"/>
              </w:rPr>
            </w:pPr>
            <w:r w:rsidRPr="003B2F1F">
              <w:rPr>
                <w:sz w:val="20"/>
                <w:szCs w:val="20"/>
              </w:rPr>
              <w:t xml:space="preserve">М.Г. </w:t>
            </w:r>
            <w:proofErr w:type="spellStart"/>
            <w:r w:rsidRPr="003B2F1F">
              <w:rPr>
                <w:sz w:val="20"/>
                <w:szCs w:val="20"/>
              </w:rPr>
              <w:t>Черемуш</w:t>
            </w:r>
            <w:proofErr w:type="spellEnd"/>
          </w:p>
          <w:p w:rsidR="00FE7CED" w:rsidRPr="003B2F1F" w:rsidRDefault="00FE7CED" w:rsidP="00FE7CED">
            <w:pPr>
              <w:jc w:val="both"/>
              <w:rPr>
                <w:sz w:val="20"/>
                <w:szCs w:val="20"/>
              </w:rPr>
            </w:pPr>
          </w:p>
        </w:tc>
      </w:tr>
      <w:tr w:rsidR="00FE7CED" w:rsidRPr="003B2F1F" w:rsidTr="0004295D">
        <w:tc>
          <w:tcPr>
            <w:tcW w:w="5140" w:type="dxa"/>
          </w:tcPr>
          <w:p w:rsidR="00FE7CED" w:rsidRPr="003B2F1F" w:rsidRDefault="00FE7CED" w:rsidP="00FE7CED">
            <w:pPr>
              <w:rPr>
                <w:sz w:val="20"/>
                <w:szCs w:val="20"/>
              </w:rPr>
            </w:pPr>
            <w:r w:rsidRPr="003B2F1F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FE7CED" w:rsidRPr="003B2F1F" w:rsidRDefault="00FE7CED" w:rsidP="00FE7CED">
            <w:pPr>
              <w:jc w:val="both"/>
              <w:rPr>
                <w:sz w:val="20"/>
                <w:szCs w:val="20"/>
              </w:rPr>
            </w:pPr>
          </w:p>
          <w:p w:rsidR="00FE7CED" w:rsidRPr="003B2F1F" w:rsidRDefault="00FE7CED" w:rsidP="00FE7CED">
            <w:pPr>
              <w:jc w:val="both"/>
              <w:rPr>
                <w:sz w:val="20"/>
                <w:szCs w:val="20"/>
              </w:rPr>
            </w:pPr>
            <w:r w:rsidRPr="003B2F1F">
              <w:rPr>
                <w:sz w:val="20"/>
                <w:szCs w:val="20"/>
              </w:rPr>
              <w:t xml:space="preserve">Секретарь собрания                                                                   </w:t>
            </w:r>
          </w:p>
        </w:tc>
        <w:tc>
          <w:tcPr>
            <w:tcW w:w="5141" w:type="dxa"/>
          </w:tcPr>
          <w:p w:rsidR="00FE7CED" w:rsidRPr="003B2F1F" w:rsidRDefault="00FE7CED" w:rsidP="00FE7CED">
            <w:pPr>
              <w:jc w:val="both"/>
              <w:rPr>
                <w:sz w:val="20"/>
                <w:szCs w:val="20"/>
              </w:rPr>
            </w:pPr>
          </w:p>
          <w:p w:rsidR="00FE7CED" w:rsidRPr="003B2F1F" w:rsidRDefault="00FE7CED" w:rsidP="00FE7CED">
            <w:pPr>
              <w:jc w:val="both"/>
              <w:rPr>
                <w:sz w:val="20"/>
                <w:szCs w:val="20"/>
              </w:rPr>
            </w:pPr>
          </w:p>
          <w:p w:rsidR="00FE7CED" w:rsidRPr="003B2F1F" w:rsidRDefault="00FE7CED" w:rsidP="00FE7CED">
            <w:pPr>
              <w:jc w:val="right"/>
              <w:rPr>
                <w:sz w:val="20"/>
                <w:szCs w:val="20"/>
              </w:rPr>
            </w:pPr>
            <w:r w:rsidRPr="003B2F1F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7661C6" w:rsidRPr="003B2F1F">
              <w:rPr>
                <w:sz w:val="20"/>
                <w:szCs w:val="20"/>
              </w:rPr>
              <w:t xml:space="preserve">Т.А. </w:t>
            </w:r>
            <w:proofErr w:type="spellStart"/>
            <w:r w:rsidR="007661C6" w:rsidRPr="003B2F1F">
              <w:rPr>
                <w:sz w:val="20"/>
                <w:szCs w:val="20"/>
              </w:rPr>
              <w:t>Макалова</w:t>
            </w:r>
            <w:proofErr w:type="spellEnd"/>
            <w:r w:rsidR="007661C6" w:rsidRPr="003B2F1F">
              <w:rPr>
                <w:sz w:val="20"/>
                <w:szCs w:val="20"/>
              </w:rPr>
              <w:t xml:space="preserve"> </w:t>
            </w:r>
            <w:r w:rsidRPr="003B2F1F">
              <w:rPr>
                <w:sz w:val="20"/>
                <w:szCs w:val="20"/>
              </w:rPr>
              <w:t xml:space="preserve"> </w:t>
            </w:r>
          </w:p>
          <w:p w:rsidR="00FE7CED" w:rsidRPr="003B2F1F" w:rsidRDefault="00FE7CED" w:rsidP="00FE7CED">
            <w:pPr>
              <w:jc w:val="right"/>
              <w:rPr>
                <w:sz w:val="20"/>
                <w:szCs w:val="20"/>
              </w:rPr>
            </w:pPr>
            <w:r w:rsidRPr="003B2F1F">
              <w:rPr>
                <w:sz w:val="20"/>
                <w:szCs w:val="20"/>
              </w:rPr>
              <w:t xml:space="preserve">                                      </w:t>
            </w:r>
          </w:p>
        </w:tc>
      </w:tr>
    </w:tbl>
    <w:p w:rsidR="00FE7CED" w:rsidRPr="003B2F1F" w:rsidRDefault="00FE7CED" w:rsidP="003D5F41">
      <w:pPr>
        <w:jc w:val="both"/>
        <w:rPr>
          <w:sz w:val="20"/>
          <w:szCs w:val="20"/>
        </w:rPr>
      </w:pPr>
    </w:p>
    <w:sectPr w:rsidR="00FE7CED" w:rsidRPr="003B2F1F" w:rsidSect="007661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6A"/>
    <w:multiLevelType w:val="hybridMultilevel"/>
    <w:tmpl w:val="7E56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0DBC"/>
    <w:multiLevelType w:val="hybridMultilevel"/>
    <w:tmpl w:val="2E90A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3219B"/>
    <w:multiLevelType w:val="hybridMultilevel"/>
    <w:tmpl w:val="F7EC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3F54"/>
    <w:multiLevelType w:val="hybridMultilevel"/>
    <w:tmpl w:val="985E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23FAA"/>
    <w:multiLevelType w:val="hybridMultilevel"/>
    <w:tmpl w:val="8D1C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1AF9"/>
    <w:multiLevelType w:val="hybridMultilevel"/>
    <w:tmpl w:val="E656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32535"/>
    <w:multiLevelType w:val="hybridMultilevel"/>
    <w:tmpl w:val="49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5E25"/>
    <w:multiLevelType w:val="hybridMultilevel"/>
    <w:tmpl w:val="FA4C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3735C"/>
    <w:multiLevelType w:val="hybridMultilevel"/>
    <w:tmpl w:val="AD007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61E0AF2"/>
    <w:multiLevelType w:val="hybridMultilevel"/>
    <w:tmpl w:val="3578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D0370"/>
    <w:multiLevelType w:val="hybridMultilevel"/>
    <w:tmpl w:val="20AE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2E"/>
    <w:rsid w:val="000362E5"/>
    <w:rsid w:val="00064A9D"/>
    <w:rsid w:val="000F3D53"/>
    <w:rsid w:val="00175BBD"/>
    <w:rsid w:val="001F149B"/>
    <w:rsid w:val="002E1C78"/>
    <w:rsid w:val="003A0ABC"/>
    <w:rsid w:val="003B2F1F"/>
    <w:rsid w:val="003D5F41"/>
    <w:rsid w:val="00630087"/>
    <w:rsid w:val="00644A8D"/>
    <w:rsid w:val="006461A9"/>
    <w:rsid w:val="006E7184"/>
    <w:rsid w:val="00707C50"/>
    <w:rsid w:val="007323EF"/>
    <w:rsid w:val="007661C6"/>
    <w:rsid w:val="00871849"/>
    <w:rsid w:val="008D340B"/>
    <w:rsid w:val="0092646A"/>
    <w:rsid w:val="00A8304F"/>
    <w:rsid w:val="00B04A1D"/>
    <w:rsid w:val="00B936AC"/>
    <w:rsid w:val="00BB2BD8"/>
    <w:rsid w:val="00BB2C8D"/>
    <w:rsid w:val="00BD481E"/>
    <w:rsid w:val="00BD6EE4"/>
    <w:rsid w:val="00CD1EFE"/>
    <w:rsid w:val="00D01393"/>
    <w:rsid w:val="00EC67D8"/>
    <w:rsid w:val="00FA0E2E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323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3EF"/>
    <w:pPr>
      <w:widowControl w:val="0"/>
      <w:shd w:val="clear" w:color="auto" w:fill="FFFFFF"/>
      <w:spacing w:before="300" w:line="226" w:lineRule="exact"/>
      <w:ind w:hanging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Ксения Андреевна</dc:creator>
  <cp:lastModifiedBy>Юрист</cp:lastModifiedBy>
  <cp:revision>2</cp:revision>
  <cp:lastPrinted>2017-10-19T06:00:00Z</cp:lastPrinted>
  <dcterms:created xsi:type="dcterms:W3CDTF">2018-01-18T08:48:00Z</dcterms:created>
  <dcterms:modified xsi:type="dcterms:W3CDTF">2018-01-18T08:48:00Z</dcterms:modified>
</cp:coreProperties>
</file>